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066" w:rsidRPr="004D5E0D" w:rsidRDefault="004D5E0D" w:rsidP="004D5E0D">
      <w:pPr>
        <w:spacing w:line="360" w:lineRule="auto"/>
        <w:jc w:val="center"/>
        <w:rPr>
          <w:rFonts w:ascii="Jokerman" w:hAnsi="Jokerman" w:cs="Calibri"/>
          <w:color w:val="FF0000"/>
          <w:sz w:val="40"/>
        </w:rPr>
      </w:pPr>
      <w:r w:rsidRPr="004D5E0D">
        <w:rPr>
          <w:rFonts w:ascii="Jokerman" w:hAnsi="Jokerman"/>
          <w:noProof/>
          <w:color w:val="FF000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-55.7pt;margin-top:176.35pt;width:557.65pt;height:559.7pt;z-index:1;mso-position-horizontal-relative:text;mso-position-vertical-relative:text">
            <v:imagedata r:id="rId5" o:title=""/>
          </v:shape>
        </w:pict>
      </w:r>
      <w:r w:rsidRPr="004D5E0D">
        <w:rPr>
          <w:rFonts w:ascii="Jokerman" w:hAnsi="Jokerman"/>
          <w:color w:val="FF0000"/>
          <w:sz w:val="40"/>
        </w:rPr>
        <w:t>Krásné váno</w:t>
      </w:r>
      <w:r w:rsidRPr="004D5E0D">
        <w:rPr>
          <w:rFonts w:ascii="Cambria" w:hAnsi="Cambria" w:cs="Cambria"/>
          <w:color w:val="FF0000"/>
          <w:sz w:val="40"/>
        </w:rPr>
        <w:t>č</w:t>
      </w:r>
      <w:r w:rsidRPr="004D5E0D">
        <w:rPr>
          <w:rFonts w:ascii="Jokerman" w:hAnsi="Jokerman" w:cs="Calibri"/>
          <w:color w:val="FF0000"/>
          <w:sz w:val="40"/>
        </w:rPr>
        <w:t>n</w:t>
      </w:r>
      <w:r w:rsidRPr="004D5E0D">
        <w:rPr>
          <w:rFonts w:ascii="Jokerman" w:hAnsi="Jokerman" w:cs="Curlz MT"/>
          <w:color w:val="FF0000"/>
          <w:sz w:val="40"/>
        </w:rPr>
        <w:t>í</w:t>
      </w:r>
      <w:r w:rsidRPr="004D5E0D">
        <w:rPr>
          <w:rFonts w:ascii="Jokerman" w:hAnsi="Jokerman" w:cs="Calibri"/>
          <w:color w:val="FF0000"/>
          <w:sz w:val="40"/>
        </w:rPr>
        <w:t xml:space="preserve"> sv</w:t>
      </w:r>
      <w:r w:rsidRPr="004D5E0D">
        <w:rPr>
          <w:rFonts w:ascii="Jokerman" w:hAnsi="Jokerman" w:cs="Curlz MT"/>
          <w:color w:val="FF0000"/>
          <w:sz w:val="40"/>
        </w:rPr>
        <w:t>á</w:t>
      </w:r>
      <w:r w:rsidRPr="004D5E0D">
        <w:rPr>
          <w:rFonts w:ascii="Jokerman" w:hAnsi="Jokerman" w:cs="Calibri"/>
          <w:color w:val="FF0000"/>
          <w:sz w:val="40"/>
        </w:rPr>
        <w:t>tky a pohodový nový rok</w:t>
      </w:r>
    </w:p>
    <w:p w:rsidR="004D5E0D" w:rsidRPr="004D5E0D" w:rsidRDefault="004D5E0D" w:rsidP="004D5E0D">
      <w:pPr>
        <w:spacing w:line="360" w:lineRule="auto"/>
        <w:jc w:val="center"/>
        <w:rPr>
          <w:rFonts w:ascii="Jokerman" w:hAnsi="Jokerman" w:cs="Calibri"/>
          <w:color w:val="FF0000"/>
          <w:sz w:val="40"/>
        </w:rPr>
      </w:pPr>
      <w:r w:rsidRPr="004D5E0D">
        <w:rPr>
          <w:rFonts w:ascii="Jokerman" w:hAnsi="Jokerman" w:cs="Calibri"/>
          <w:color w:val="FF0000"/>
          <w:sz w:val="40"/>
        </w:rPr>
        <w:t>p</w:t>
      </w:r>
      <w:r w:rsidRPr="004D5E0D">
        <w:rPr>
          <w:rFonts w:ascii="Cambria" w:hAnsi="Cambria" w:cs="Cambria"/>
          <w:color w:val="FF0000"/>
          <w:sz w:val="40"/>
        </w:rPr>
        <w:t>ř</w:t>
      </w:r>
      <w:r w:rsidRPr="004D5E0D">
        <w:rPr>
          <w:rFonts w:ascii="Jokerman" w:hAnsi="Jokerman" w:cs="Calibri"/>
          <w:color w:val="FF0000"/>
          <w:sz w:val="40"/>
        </w:rPr>
        <w:t>ej</w:t>
      </w:r>
      <w:r w:rsidRPr="004D5E0D">
        <w:rPr>
          <w:rFonts w:ascii="Jokerman" w:hAnsi="Jokerman" w:cs="Bradley Hand ITC"/>
          <w:color w:val="FF0000"/>
          <w:sz w:val="40"/>
        </w:rPr>
        <w:t>í</w:t>
      </w:r>
      <w:r w:rsidRPr="004D5E0D">
        <w:rPr>
          <w:rFonts w:ascii="Jokerman" w:hAnsi="Jokerman" w:cs="Calibri"/>
          <w:color w:val="FF0000"/>
          <w:sz w:val="40"/>
        </w:rPr>
        <w:t xml:space="preserve"> žáci a zam</w:t>
      </w:r>
      <w:r w:rsidRPr="004D5E0D">
        <w:rPr>
          <w:rFonts w:ascii="Cambria" w:hAnsi="Cambria" w:cs="Cambria"/>
          <w:color w:val="FF0000"/>
          <w:sz w:val="40"/>
        </w:rPr>
        <w:t>ě</w:t>
      </w:r>
      <w:r w:rsidRPr="004D5E0D">
        <w:rPr>
          <w:rFonts w:ascii="Jokerman" w:hAnsi="Jokerman" w:cs="Calibri"/>
          <w:color w:val="FF0000"/>
          <w:sz w:val="40"/>
        </w:rPr>
        <w:t>stnanci</w:t>
      </w:r>
    </w:p>
    <w:p w:rsidR="004D5E0D" w:rsidRPr="004D5E0D" w:rsidRDefault="004D5E0D" w:rsidP="004D5E0D">
      <w:pPr>
        <w:spacing w:line="360" w:lineRule="auto"/>
        <w:jc w:val="center"/>
        <w:rPr>
          <w:rFonts w:ascii="Jokerman" w:hAnsi="Jokerman" w:cs="Calibri"/>
          <w:color w:val="FF0000"/>
          <w:sz w:val="40"/>
        </w:rPr>
      </w:pPr>
      <w:r w:rsidRPr="004D5E0D">
        <w:rPr>
          <w:rFonts w:ascii="Jokerman" w:hAnsi="Jokerman" w:cs="Calibri"/>
          <w:color w:val="FF0000"/>
          <w:sz w:val="40"/>
        </w:rPr>
        <w:t>základní a mate</w:t>
      </w:r>
      <w:r w:rsidRPr="004D5E0D">
        <w:rPr>
          <w:rFonts w:ascii="Cambria" w:hAnsi="Cambria" w:cs="Cambria"/>
          <w:color w:val="FF0000"/>
          <w:sz w:val="40"/>
        </w:rPr>
        <w:t>ř</w:t>
      </w:r>
      <w:r w:rsidRPr="004D5E0D">
        <w:rPr>
          <w:rFonts w:ascii="Jokerman" w:hAnsi="Jokerman" w:cs="Calibri"/>
          <w:color w:val="FF0000"/>
          <w:sz w:val="40"/>
        </w:rPr>
        <w:t>sk</w:t>
      </w:r>
      <w:r w:rsidRPr="004D5E0D">
        <w:rPr>
          <w:rFonts w:ascii="Jokerman" w:hAnsi="Jokerman" w:cs="Bradley Hand ITC"/>
          <w:color w:val="FF0000"/>
          <w:sz w:val="40"/>
        </w:rPr>
        <w:t>é</w:t>
      </w:r>
      <w:r w:rsidRPr="004D5E0D">
        <w:rPr>
          <w:rFonts w:ascii="Jokerman" w:hAnsi="Jokerman" w:cs="Calibri"/>
          <w:color w:val="FF0000"/>
          <w:sz w:val="40"/>
        </w:rPr>
        <w:t xml:space="preserve"> </w:t>
      </w:r>
      <w:r w:rsidRPr="004D5E0D">
        <w:rPr>
          <w:rFonts w:ascii="Jokerman" w:hAnsi="Jokerman" w:cs="Bradley Hand ITC"/>
          <w:color w:val="FF0000"/>
          <w:sz w:val="40"/>
        </w:rPr>
        <w:t>š</w:t>
      </w:r>
      <w:r w:rsidRPr="004D5E0D">
        <w:rPr>
          <w:rFonts w:ascii="Jokerman" w:hAnsi="Jokerman" w:cs="Calibri"/>
          <w:color w:val="FF0000"/>
          <w:sz w:val="40"/>
        </w:rPr>
        <w:t>koly Bohušovice nad Oh</w:t>
      </w:r>
      <w:r w:rsidRPr="004D5E0D">
        <w:rPr>
          <w:rFonts w:ascii="Cambria" w:hAnsi="Cambria" w:cs="Cambria"/>
          <w:color w:val="FF0000"/>
          <w:sz w:val="40"/>
        </w:rPr>
        <w:t>ř</w:t>
      </w:r>
      <w:r w:rsidRPr="004D5E0D">
        <w:rPr>
          <w:rFonts w:ascii="Jokerman" w:hAnsi="Jokerman" w:cs="Bradley Hand ITC"/>
          <w:color w:val="FF0000"/>
          <w:sz w:val="40"/>
        </w:rPr>
        <w:t>í</w:t>
      </w:r>
    </w:p>
    <w:p w:rsidR="004D5E0D" w:rsidRPr="004D5E0D" w:rsidRDefault="004D5E0D" w:rsidP="00224524">
      <w:pPr>
        <w:rPr>
          <w:rFonts w:ascii="Calibri" w:hAnsi="Calibri" w:cs="Calibri"/>
          <w:color w:val="008000"/>
          <w:sz w:val="44"/>
        </w:rPr>
      </w:pPr>
      <w:bookmarkStart w:id="0" w:name="_GoBack"/>
      <w:bookmarkEnd w:id="0"/>
    </w:p>
    <w:sectPr w:rsidR="004D5E0D" w:rsidRPr="004D5E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3754"/>
    <w:multiLevelType w:val="hybridMultilevel"/>
    <w:tmpl w:val="93B4F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A69C5"/>
    <w:multiLevelType w:val="hybridMultilevel"/>
    <w:tmpl w:val="93B4F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7768"/>
    <w:multiLevelType w:val="multilevel"/>
    <w:tmpl w:val="62DCEAA6"/>
    <w:styleLink w:val="WW8Num3"/>
    <w:lvl w:ilvl="0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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3" w15:restartNumberingAfterBreak="0">
    <w:nsid w:val="33515E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7C5914"/>
    <w:multiLevelType w:val="hybridMultilevel"/>
    <w:tmpl w:val="93B4F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C73E9"/>
    <w:multiLevelType w:val="hybridMultilevel"/>
    <w:tmpl w:val="93B4F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A68EE"/>
    <w:multiLevelType w:val="hybridMultilevel"/>
    <w:tmpl w:val="93B4F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110"/>
    <w:rsid w:val="00005A5C"/>
    <w:rsid w:val="0010302B"/>
    <w:rsid w:val="00141901"/>
    <w:rsid w:val="00224524"/>
    <w:rsid w:val="00267D78"/>
    <w:rsid w:val="002A579F"/>
    <w:rsid w:val="00340F5E"/>
    <w:rsid w:val="00423E6A"/>
    <w:rsid w:val="00470E73"/>
    <w:rsid w:val="00486B96"/>
    <w:rsid w:val="004C1AF1"/>
    <w:rsid w:val="004D5E0D"/>
    <w:rsid w:val="00511598"/>
    <w:rsid w:val="006525A7"/>
    <w:rsid w:val="006E39BB"/>
    <w:rsid w:val="006F7371"/>
    <w:rsid w:val="00726DB9"/>
    <w:rsid w:val="00884BE7"/>
    <w:rsid w:val="00887110"/>
    <w:rsid w:val="00902AEA"/>
    <w:rsid w:val="00A04357"/>
    <w:rsid w:val="00A73ED5"/>
    <w:rsid w:val="00AA085A"/>
    <w:rsid w:val="00AF1066"/>
    <w:rsid w:val="00BE721B"/>
    <w:rsid w:val="00E87058"/>
    <w:rsid w:val="00EA347A"/>
    <w:rsid w:val="00F36ABB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5CAA8FA3"/>
  <w15:chartTrackingRefBased/>
  <w15:docId w15:val="{8ED7383F-5239-493C-A65A-A5A8BBF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Courier New" w:hAnsi="Courier New"/>
      <w:b/>
      <w:snapToGrid w:val="0"/>
      <w:sz w:val="28"/>
    </w:rPr>
  </w:style>
  <w:style w:type="character" w:styleId="Hypertextovodkaz">
    <w:name w:val="Hyperlink"/>
    <w:uiPriority w:val="99"/>
    <w:unhideWhenUsed/>
    <w:rsid w:val="008871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7110"/>
    <w:pPr>
      <w:ind w:left="708"/>
    </w:pPr>
  </w:style>
  <w:style w:type="paragraph" w:customStyle="1" w:styleId="Standard">
    <w:name w:val="Standard"/>
    <w:rsid w:val="00267D7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numbering" w:customStyle="1" w:styleId="WW8Num3">
    <w:name w:val="WW8Num3"/>
    <w:basedOn w:val="Bezseznamu"/>
    <w:rsid w:val="00267D78"/>
    <w:pPr>
      <w:numPr>
        <w:numId w:val="2"/>
      </w:numPr>
    </w:pPr>
  </w:style>
  <w:style w:type="paragraph" w:customStyle="1" w:styleId="WW-Vchoz">
    <w:name w:val="WW-Výchozí"/>
    <w:basedOn w:val="Standard"/>
    <w:rsid w:val="00FA71AF"/>
    <w:pPr>
      <w:widowControl/>
      <w:spacing w:line="228" w:lineRule="auto"/>
    </w:pPr>
    <w:rPr>
      <w:rFonts w:eastAsia="Times New Roman" w:cs="Times New Roman"/>
      <w:color w:val="000000"/>
      <w:szCs w:val="20"/>
      <w:lang w:eastAsia="cs-CZ" w:bidi="ar-SA"/>
    </w:rPr>
  </w:style>
  <w:style w:type="paragraph" w:styleId="Normlnweb">
    <w:name w:val="Normal (Web)"/>
    <w:basedOn w:val="Normln"/>
    <w:uiPriority w:val="99"/>
    <w:unhideWhenUsed/>
    <w:rsid w:val="00884BE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PRO UŽÍVÁNÍ TĚLOCVIČNY</vt:lpstr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PRO UŽÍVÁNÍ TĚLOCVIČNY</dc:title>
  <dc:subject/>
  <dc:creator>Mgr. Lenka Matoušovská</dc:creator>
  <cp:keywords/>
  <cp:lastModifiedBy>Matoušovská Lenka</cp:lastModifiedBy>
  <cp:revision>2</cp:revision>
  <cp:lastPrinted>2019-06-20T12:40:00Z</cp:lastPrinted>
  <dcterms:created xsi:type="dcterms:W3CDTF">2022-12-22T10:22:00Z</dcterms:created>
  <dcterms:modified xsi:type="dcterms:W3CDTF">2022-12-22T10:22:00Z</dcterms:modified>
</cp:coreProperties>
</file>